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1C" w:rsidRDefault="0094371C" w:rsidP="0094371C">
      <w:pPr>
        <w:ind w:rightChars="-759" w:right="31680" w:firstLineChars="745" w:firstLine="31680"/>
        <w:rPr>
          <w:b/>
          <w:sz w:val="36"/>
          <w:szCs w:val="36"/>
        </w:rPr>
      </w:pPr>
      <w:r>
        <w:rPr>
          <w:rFonts w:hint="eastAsia"/>
          <w:b/>
          <w:sz w:val="36"/>
          <w:szCs w:val="36"/>
        </w:rPr>
        <w:t>成都大学继续教育学院</w:t>
      </w:r>
    </w:p>
    <w:p w:rsidR="0094371C" w:rsidRDefault="0094371C" w:rsidP="00234E39">
      <w:pPr>
        <w:ind w:rightChars="-759" w:right="31680" w:firstLineChars="196" w:firstLine="31680"/>
        <w:rPr>
          <w:b/>
          <w:sz w:val="36"/>
          <w:szCs w:val="36"/>
        </w:rPr>
      </w:pPr>
      <w:r>
        <w:rPr>
          <w:rFonts w:hint="eastAsia"/>
          <w:b/>
          <w:sz w:val="36"/>
          <w:szCs w:val="36"/>
        </w:rPr>
        <w:t>关于开展</w:t>
      </w:r>
      <w:r>
        <w:rPr>
          <w:b/>
          <w:sz w:val="36"/>
          <w:szCs w:val="36"/>
        </w:rPr>
        <w:t>2021</w:t>
      </w:r>
      <w:r>
        <w:rPr>
          <w:rFonts w:hint="eastAsia"/>
          <w:b/>
          <w:sz w:val="36"/>
          <w:szCs w:val="36"/>
        </w:rPr>
        <w:t>年秋季毕业生资格审查工作的通知</w:t>
      </w:r>
    </w:p>
    <w:p w:rsidR="0094371C" w:rsidRDefault="0094371C" w:rsidP="00234E39">
      <w:pPr>
        <w:ind w:rightChars="-759" w:right="31680"/>
        <w:rPr>
          <w:b/>
          <w:sz w:val="36"/>
          <w:szCs w:val="36"/>
        </w:rPr>
      </w:pPr>
    </w:p>
    <w:p w:rsidR="0094371C" w:rsidRDefault="0094371C" w:rsidP="00234E39">
      <w:pPr>
        <w:ind w:rightChars="-759" w:right="31680"/>
        <w:rPr>
          <w:sz w:val="24"/>
        </w:rPr>
      </w:pPr>
      <w:r w:rsidRPr="004044AD">
        <w:rPr>
          <w:rFonts w:hint="eastAsia"/>
          <w:sz w:val="24"/>
        </w:rPr>
        <w:t>各</w:t>
      </w:r>
      <w:r>
        <w:rPr>
          <w:rFonts w:hint="eastAsia"/>
          <w:sz w:val="24"/>
        </w:rPr>
        <w:t>学院、</w:t>
      </w:r>
      <w:r w:rsidRPr="004044AD">
        <w:rPr>
          <w:rFonts w:hint="eastAsia"/>
          <w:sz w:val="24"/>
        </w:rPr>
        <w:t>教学</w:t>
      </w:r>
      <w:r>
        <w:rPr>
          <w:rFonts w:hint="eastAsia"/>
          <w:sz w:val="24"/>
        </w:rPr>
        <w:t>点：</w:t>
      </w:r>
    </w:p>
    <w:p w:rsidR="0094371C" w:rsidRDefault="0094371C" w:rsidP="00234E39">
      <w:pPr>
        <w:pStyle w:val="BodyText"/>
        <w:spacing w:line="600" w:lineRule="exact"/>
        <w:ind w:firstLineChars="200" w:firstLine="31680"/>
        <w:jc w:val="both"/>
        <w:rPr>
          <w:rFonts w:eastAsia="宋体"/>
        </w:rPr>
      </w:pPr>
      <w:r>
        <w:rPr>
          <w:rFonts w:eastAsia="宋体" w:hint="eastAsia"/>
        </w:rPr>
        <w:t>根据学院二○二一年成教电子注册工作日程安排，从即日起启动</w:t>
      </w:r>
      <w:r>
        <w:rPr>
          <w:rFonts w:eastAsia="宋体"/>
        </w:rPr>
        <w:t>2021.</w:t>
      </w:r>
      <w:r>
        <w:rPr>
          <w:rFonts w:eastAsia="宋体" w:hint="eastAsia"/>
        </w:rPr>
        <w:t>年秋季毕业生资格审查相关工作。为了确保该项工作的顺利进行，现将有关工作安排如下，请各教学点严格按要求完成相应工作。</w:t>
      </w:r>
    </w:p>
    <w:p w:rsidR="0094371C" w:rsidRDefault="0094371C" w:rsidP="00234E39">
      <w:pPr>
        <w:spacing w:line="480" w:lineRule="auto"/>
        <w:ind w:firstLineChars="204" w:firstLine="31680"/>
        <w:outlineLvl w:val="0"/>
        <w:rPr>
          <w:b/>
          <w:sz w:val="24"/>
        </w:rPr>
      </w:pPr>
      <w:r>
        <w:rPr>
          <w:rFonts w:hint="eastAsia"/>
          <w:b/>
          <w:sz w:val="24"/>
        </w:rPr>
        <w:t>一、毕业生资料的审核和报送：</w:t>
      </w:r>
    </w:p>
    <w:p w:rsidR="0094371C" w:rsidRDefault="0094371C" w:rsidP="00234E39">
      <w:pPr>
        <w:spacing w:line="480" w:lineRule="auto"/>
        <w:ind w:firstLineChars="200" w:firstLine="31680"/>
        <w:rPr>
          <w:sz w:val="24"/>
        </w:rPr>
      </w:pPr>
      <w:r>
        <w:rPr>
          <w:sz w:val="24"/>
        </w:rPr>
        <w:t>1</w:t>
      </w:r>
      <w:r>
        <w:rPr>
          <w:rFonts w:hint="eastAsia"/>
          <w:sz w:val="24"/>
        </w:rPr>
        <w:t>、请各教学点下载“</w:t>
      </w:r>
      <w:r>
        <w:rPr>
          <w:rFonts w:hint="eastAsia"/>
          <w:b/>
          <w:sz w:val="24"/>
        </w:rPr>
        <w:t>成大成教</w:t>
      </w:r>
      <w:r>
        <w:rPr>
          <w:b/>
          <w:sz w:val="24"/>
        </w:rPr>
        <w:t>202103</w:t>
      </w:r>
      <w:r>
        <w:rPr>
          <w:rFonts w:hint="eastAsia"/>
          <w:b/>
          <w:sz w:val="24"/>
        </w:rPr>
        <w:t>在校生库”</w:t>
      </w:r>
      <w:r>
        <w:rPr>
          <w:rFonts w:hint="eastAsia"/>
          <w:sz w:val="24"/>
        </w:rPr>
        <w:t>，库内包含所有未毕业的在校生名单。请各教学点在名单中找到本教学点截止</w:t>
      </w:r>
      <w:smartTag w:uri="urn:schemas-microsoft-com:office:smarttags" w:element="chsdate">
        <w:smartTagPr>
          <w:attr w:name="IsROCDate" w:val="False"/>
          <w:attr w:name="IsLunarDate" w:val="False"/>
          <w:attr w:name="Day" w:val="30"/>
          <w:attr w:name="Month" w:val="6"/>
          <w:attr w:name="Year" w:val="2021"/>
        </w:smartTagPr>
        <w:r>
          <w:rPr>
            <w:sz w:val="24"/>
          </w:rPr>
          <w:t>2021</w:t>
        </w:r>
        <w:r>
          <w:rPr>
            <w:rFonts w:hint="eastAsia"/>
            <w:sz w:val="24"/>
          </w:rPr>
          <w:t>年</w:t>
        </w:r>
        <w:r>
          <w:rPr>
            <w:sz w:val="24"/>
          </w:rPr>
          <w:t>6</w:t>
        </w:r>
        <w:r>
          <w:rPr>
            <w:rFonts w:hint="eastAsia"/>
            <w:sz w:val="24"/>
          </w:rPr>
          <w:t>月</w:t>
        </w:r>
        <w:r>
          <w:rPr>
            <w:sz w:val="24"/>
          </w:rPr>
          <w:t>30</w:t>
        </w:r>
        <w:r>
          <w:rPr>
            <w:rFonts w:hint="eastAsia"/>
            <w:sz w:val="24"/>
          </w:rPr>
          <w:t>日</w:t>
        </w:r>
      </w:smartTag>
      <w:r>
        <w:rPr>
          <w:rFonts w:hint="eastAsia"/>
          <w:sz w:val="24"/>
        </w:rPr>
        <w:t>应该毕业的所有学生</w:t>
      </w:r>
      <w:r>
        <w:rPr>
          <w:sz w:val="24"/>
        </w:rPr>
        <w:t>,</w:t>
      </w:r>
      <w:r>
        <w:rPr>
          <w:rFonts w:hint="eastAsia"/>
          <w:sz w:val="24"/>
        </w:rPr>
        <w:t>（按入学日期和学制计算），</w:t>
      </w:r>
      <w:r>
        <w:rPr>
          <w:rFonts w:hint="eastAsia"/>
          <w:b/>
          <w:sz w:val="24"/>
        </w:rPr>
        <w:t>在“教学点”栏填入本教学点全名，“毕（结）业”栏根据学生的情况填写“毕业”或“结业”（学生完成专业教学计划规定的全部课程且成绩合格，其毕业结论为毕业；学生未合格课程少于</w:t>
      </w:r>
      <w:r>
        <w:rPr>
          <w:b/>
          <w:sz w:val="24"/>
        </w:rPr>
        <w:t>25%</w:t>
      </w:r>
      <w:r>
        <w:rPr>
          <w:rFonts w:hint="eastAsia"/>
          <w:b/>
          <w:sz w:val="24"/>
        </w:rPr>
        <w:t>，其毕业结论为结业）。</w:t>
      </w:r>
      <w:r>
        <w:rPr>
          <w:rFonts w:hint="eastAsia"/>
          <w:sz w:val="24"/>
        </w:rPr>
        <w:t>形成毕业生预审名单，将电子文档于</w:t>
      </w:r>
      <w:smartTag w:uri="urn:schemas-microsoft-com:office:smarttags" w:element="chsdate">
        <w:smartTagPr>
          <w:attr w:name="IsROCDate" w:val="False"/>
          <w:attr w:name="IsLunarDate" w:val="False"/>
          <w:attr w:name="Day" w:val="1"/>
          <w:attr w:name="Month" w:val="04"/>
          <w:attr w:name="Year" w:val="2021"/>
        </w:smartTagPr>
        <w:r>
          <w:rPr>
            <w:sz w:val="24"/>
          </w:rPr>
          <w:t>2021</w:t>
        </w:r>
        <w:r>
          <w:rPr>
            <w:rFonts w:hint="eastAsia"/>
            <w:sz w:val="24"/>
          </w:rPr>
          <w:t>年</w:t>
        </w:r>
        <w:r>
          <w:rPr>
            <w:sz w:val="24"/>
          </w:rPr>
          <w:t>04</w:t>
        </w:r>
        <w:r>
          <w:rPr>
            <w:rFonts w:hint="eastAsia"/>
            <w:sz w:val="24"/>
          </w:rPr>
          <w:t>月</w:t>
        </w:r>
        <w:r>
          <w:rPr>
            <w:sz w:val="24"/>
          </w:rPr>
          <w:t>1</w:t>
        </w:r>
        <w:r>
          <w:rPr>
            <w:rFonts w:hint="eastAsia"/>
            <w:sz w:val="24"/>
          </w:rPr>
          <w:t>日</w:t>
        </w:r>
      </w:smartTag>
      <w:r>
        <w:rPr>
          <w:rFonts w:hint="eastAsia"/>
          <w:sz w:val="24"/>
        </w:rPr>
        <w:t>前传至继续教育学院成教科唐老师处。</w:t>
      </w:r>
    </w:p>
    <w:p w:rsidR="0094371C" w:rsidRDefault="0094371C" w:rsidP="00234E39">
      <w:pPr>
        <w:spacing w:line="480" w:lineRule="auto"/>
        <w:ind w:firstLineChars="200" w:firstLine="31680"/>
        <w:rPr>
          <w:sz w:val="24"/>
        </w:rPr>
      </w:pPr>
      <w:r>
        <w:rPr>
          <w:rFonts w:hint="eastAsia"/>
          <w:sz w:val="24"/>
        </w:rPr>
        <w:t>在整理预审名单时，请各教学点仔细清理、核对毕业学生个人信息，确认目前学生个人信息及专业是否与在校生库信息一致</w:t>
      </w:r>
      <w:r>
        <w:rPr>
          <w:rFonts w:hint="eastAsia"/>
          <w:b/>
          <w:sz w:val="24"/>
        </w:rPr>
        <w:t>（请各教学点以在校生库数据为准打印出本教学点毕业生纸质名单，由每一个学生亲自核对信息并签字确认。该材料由教学点留存备查）</w:t>
      </w:r>
      <w:r>
        <w:rPr>
          <w:rFonts w:hint="eastAsia"/>
          <w:sz w:val="24"/>
        </w:rPr>
        <w:t>。</w:t>
      </w:r>
    </w:p>
    <w:p w:rsidR="0094371C" w:rsidRDefault="0094371C" w:rsidP="00234E39">
      <w:pPr>
        <w:spacing w:line="480" w:lineRule="auto"/>
        <w:ind w:firstLineChars="200" w:firstLine="31680"/>
        <w:rPr>
          <w:sz w:val="24"/>
        </w:rPr>
      </w:pPr>
      <w:r>
        <w:rPr>
          <w:sz w:val="24"/>
        </w:rPr>
        <w:t>2</w:t>
      </w:r>
      <w:r>
        <w:rPr>
          <w:rFonts w:hint="eastAsia"/>
          <w:sz w:val="24"/>
        </w:rPr>
        <w:t>、继续教育学院根据各教学点提交的材料对预审名单进行审查，形成各教学点毕业生终审名单。</w:t>
      </w:r>
    </w:p>
    <w:p w:rsidR="0094371C" w:rsidRDefault="0094371C" w:rsidP="00234E39">
      <w:pPr>
        <w:spacing w:line="480" w:lineRule="auto"/>
        <w:ind w:firstLineChars="200" w:firstLine="31680"/>
        <w:rPr>
          <w:sz w:val="24"/>
        </w:rPr>
      </w:pPr>
      <w:r>
        <w:rPr>
          <w:sz w:val="24"/>
        </w:rPr>
        <w:t>3</w:t>
      </w:r>
      <w:r>
        <w:rPr>
          <w:rFonts w:hint="eastAsia"/>
          <w:sz w:val="24"/>
        </w:rPr>
        <w:t>、毕业生终审名单及</w:t>
      </w:r>
      <w:r>
        <w:rPr>
          <w:sz w:val="24"/>
        </w:rPr>
        <w:t>”</w:t>
      </w:r>
      <w:r>
        <w:rPr>
          <w:rFonts w:hint="eastAsia"/>
          <w:sz w:val="24"/>
        </w:rPr>
        <w:t>毕业生资格审查责任书</w:t>
      </w:r>
      <w:r>
        <w:rPr>
          <w:sz w:val="24"/>
        </w:rPr>
        <w:t>”(</w:t>
      </w:r>
      <w:r>
        <w:rPr>
          <w:rFonts w:hint="eastAsia"/>
          <w:sz w:val="24"/>
        </w:rPr>
        <w:t>附件</w:t>
      </w:r>
      <w:r>
        <w:rPr>
          <w:sz w:val="24"/>
        </w:rPr>
        <w:t>1)</w:t>
      </w:r>
      <w:r>
        <w:rPr>
          <w:rFonts w:hint="eastAsia"/>
          <w:sz w:val="24"/>
        </w:rPr>
        <w:t>经教学点确认无误后，打印纸质文档一份，由教学点负责人签字、单位盖章后，于</w:t>
      </w:r>
      <w:smartTag w:uri="urn:schemas-microsoft-com:office:smarttags" w:element="chsdate">
        <w:smartTagPr>
          <w:attr w:name="IsROCDate" w:val="False"/>
          <w:attr w:name="IsLunarDate" w:val="False"/>
          <w:attr w:name="Day" w:val="15"/>
          <w:attr w:name="Month" w:val="04"/>
          <w:attr w:name="Year" w:val="2021"/>
        </w:smartTagPr>
        <w:r>
          <w:rPr>
            <w:sz w:val="24"/>
          </w:rPr>
          <w:t>2021</w:t>
        </w:r>
        <w:r>
          <w:rPr>
            <w:rFonts w:hint="eastAsia"/>
            <w:sz w:val="24"/>
          </w:rPr>
          <w:t>年</w:t>
        </w:r>
        <w:r>
          <w:rPr>
            <w:sz w:val="24"/>
          </w:rPr>
          <w:t>04</w:t>
        </w:r>
        <w:r>
          <w:rPr>
            <w:rFonts w:hint="eastAsia"/>
            <w:sz w:val="24"/>
          </w:rPr>
          <w:t>月</w:t>
        </w:r>
        <w:r>
          <w:rPr>
            <w:sz w:val="24"/>
          </w:rPr>
          <w:t>15</w:t>
        </w:r>
        <w:r>
          <w:rPr>
            <w:rFonts w:hint="eastAsia"/>
            <w:sz w:val="24"/>
          </w:rPr>
          <w:t>日</w:t>
        </w:r>
      </w:smartTag>
      <w:r>
        <w:rPr>
          <w:rFonts w:hint="eastAsia"/>
          <w:sz w:val="24"/>
        </w:rPr>
        <w:t>前以“顺丰快递”寄至成都市外东十陵成都大学继续教育学院</w:t>
      </w:r>
      <w:r>
        <w:rPr>
          <w:sz w:val="24"/>
        </w:rPr>
        <w:t>9D502</w:t>
      </w:r>
      <w:r>
        <w:rPr>
          <w:rFonts w:hint="eastAsia"/>
          <w:sz w:val="24"/>
        </w:rPr>
        <w:t>办公室唐老师处，电话</w:t>
      </w:r>
      <w:r>
        <w:rPr>
          <w:sz w:val="24"/>
        </w:rPr>
        <w:t>13693451201</w:t>
      </w:r>
      <w:r>
        <w:rPr>
          <w:rFonts w:hint="eastAsia"/>
          <w:sz w:val="24"/>
        </w:rPr>
        <w:t>。</w:t>
      </w:r>
    </w:p>
    <w:p w:rsidR="0094371C" w:rsidRDefault="0094371C" w:rsidP="00234E39">
      <w:pPr>
        <w:spacing w:line="480" w:lineRule="auto"/>
        <w:ind w:firstLineChars="200" w:firstLine="31680"/>
        <w:rPr>
          <w:b/>
          <w:sz w:val="24"/>
        </w:rPr>
      </w:pPr>
      <w:r>
        <w:rPr>
          <w:sz w:val="24"/>
        </w:rPr>
        <w:t>4</w:t>
      </w:r>
      <w:r>
        <w:rPr>
          <w:rFonts w:hint="eastAsia"/>
          <w:sz w:val="24"/>
        </w:rPr>
        <w:t>、</w:t>
      </w:r>
      <w:r>
        <w:rPr>
          <w:rFonts w:hint="eastAsia"/>
          <w:b/>
          <w:sz w:val="24"/>
        </w:rPr>
        <w:t>根据学历电子注册相关规定，未参加毕业生图像采集的学生不能申报毕业，为避免延期毕业及因此可能造成的学籍注销，请通知此类学生于</w:t>
      </w:r>
      <w:smartTag w:uri="urn:schemas-microsoft-com:office:smarttags" w:element="chsdate">
        <w:smartTagPr>
          <w:attr w:name="IsROCDate" w:val="False"/>
          <w:attr w:name="IsLunarDate" w:val="False"/>
          <w:attr w:name="Day" w:val="1"/>
          <w:attr w:name="Month" w:val="5"/>
          <w:attr w:name="Year" w:val="2021"/>
        </w:smartTagPr>
        <w:r>
          <w:rPr>
            <w:b/>
            <w:sz w:val="24"/>
          </w:rPr>
          <w:t>5</w:t>
        </w:r>
        <w:r>
          <w:rPr>
            <w:rFonts w:hint="eastAsia"/>
            <w:b/>
            <w:sz w:val="24"/>
          </w:rPr>
          <w:t>月</w:t>
        </w:r>
        <w:r>
          <w:rPr>
            <w:b/>
            <w:sz w:val="24"/>
          </w:rPr>
          <w:t>1</w:t>
        </w:r>
        <w:r>
          <w:rPr>
            <w:rFonts w:hint="eastAsia"/>
            <w:b/>
            <w:sz w:val="24"/>
          </w:rPr>
          <w:t>日</w:t>
        </w:r>
      </w:smartTag>
      <w:r>
        <w:rPr>
          <w:rFonts w:hint="eastAsia"/>
          <w:b/>
          <w:sz w:val="24"/>
        </w:rPr>
        <w:t>前到新华图片社四川分社（成都市陕西街</w:t>
      </w:r>
      <w:r>
        <w:rPr>
          <w:b/>
          <w:sz w:val="24"/>
        </w:rPr>
        <w:t>34</w:t>
      </w:r>
      <w:r>
        <w:rPr>
          <w:rFonts w:hint="eastAsia"/>
          <w:b/>
          <w:sz w:val="24"/>
        </w:rPr>
        <w:t>号）进行补摄像后，上传学信平台。</w:t>
      </w:r>
    </w:p>
    <w:p w:rsidR="0094371C" w:rsidRDefault="0094371C" w:rsidP="00234E39">
      <w:pPr>
        <w:spacing w:line="480" w:lineRule="auto"/>
        <w:ind w:firstLineChars="196" w:firstLine="31680"/>
        <w:outlineLvl w:val="0"/>
        <w:rPr>
          <w:b/>
          <w:sz w:val="24"/>
        </w:rPr>
      </w:pPr>
      <w:r>
        <w:rPr>
          <w:rFonts w:hint="eastAsia"/>
          <w:b/>
          <w:sz w:val="24"/>
        </w:rPr>
        <w:t>二、结业生更改毕业结论的办理</w:t>
      </w:r>
    </w:p>
    <w:p w:rsidR="0094371C" w:rsidRDefault="0094371C" w:rsidP="00234E39">
      <w:pPr>
        <w:spacing w:line="480" w:lineRule="auto"/>
        <w:ind w:firstLineChars="396" w:firstLine="31680"/>
        <w:rPr>
          <w:sz w:val="24"/>
        </w:rPr>
      </w:pPr>
      <w:r>
        <w:rPr>
          <w:rFonts w:hint="eastAsia"/>
          <w:sz w:val="24"/>
        </w:rPr>
        <w:t>参见附件</w:t>
      </w:r>
      <w:r>
        <w:rPr>
          <w:sz w:val="24"/>
        </w:rPr>
        <w:t>2</w:t>
      </w:r>
      <w:r>
        <w:rPr>
          <w:rFonts w:hint="eastAsia"/>
          <w:sz w:val="24"/>
        </w:rPr>
        <w:t>。</w:t>
      </w:r>
    </w:p>
    <w:p w:rsidR="0094371C" w:rsidRDefault="0094371C">
      <w:pPr>
        <w:spacing w:line="260" w:lineRule="atLeast"/>
        <w:jc w:val="left"/>
        <w:rPr>
          <w:sz w:val="24"/>
        </w:rPr>
      </w:pPr>
    </w:p>
    <w:p w:rsidR="0094371C" w:rsidRDefault="0094371C">
      <w:pPr>
        <w:spacing w:line="260" w:lineRule="atLeast"/>
        <w:jc w:val="left"/>
        <w:rPr>
          <w:sz w:val="24"/>
        </w:rPr>
      </w:pPr>
    </w:p>
    <w:p w:rsidR="0094371C" w:rsidRDefault="0094371C" w:rsidP="00234E39">
      <w:pPr>
        <w:spacing w:line="480" w:lineRule="auto"/>
        <w:ind w:firstLineChars="2500" w:firstLine="31680"/>
        <w:rPr>
          <w:sz w:val="24"/>
        </w:rPr>
      </w:pPr>
      <w:r>
        <w:rPr>
          <w:rFonts w:hint="eastAsia"/>
          <w:sz w:val="24"/>
        </w:rPr>
        <w:t>成都大学继续教育学院</w:t>
      </w:r>
    </w:p>
    <w:p w:rsidR="0094371C" w:rsidRDefault="0094371C" w:rsidP="00234E39">
      <w:pPr>
        <w:spacing w:line="480" w:lineRule="auto"/>
        <w:ind w:firstLineChars="2700" w:firstLine="31680"/>
        <w:rPr>
          <w:sz w:val="24"/>
        </w:rPr>
      </w:pPr>
      <w:smartTag w:uri="urn:schemas-microsoft-com:office:smarttags" w:element="chsdate">
        <w:smartTagPr>
          <w:attr w:name="IsROCDate" w:val="False"/>
          <w:attr w:name="IsLunarDate" w:val="False"/>
          <w:attr w:name="Day" w:val="2"/>
          <w:attr w:name="Month" w:val="3"/>
          <w:attr w:name="Year" w:val="2021"/>
        </w:smartTagPr>
        <w:r>
          <w:rPr>
            <w:sz w:val="24"/>
          </w:rPr>
          <w:t>2021</w:t>
        </w:r>
        <w:r>
          <w:rPr>
            <w:rFonts w:hint="eastAsia"/>
            <w:sz w:val="24"/>
          </w:rPr>
          <w:t>年</w:t>
        </w:r>
        <w:r>
          <w:rPr>
            <w:sz w:val="24"/>
          </w:rPr>
          <w:t>3</w:t>
        </w:r>
        <w:r>
          <w:rPr>
            <w:rFonts w:hint="eastAsia"/>
            <w:sz w:val="24"/>
          </w:rPr>
          <w:t>月</w:t>
        </w:r>
        <w:r>
          <w:rPr>
            <w:sz w:val="24"/>
          </w:rPr>
          <w:t>2</w:t>
        </w:r>
        <w:r>
          <w:rPr>
            <w:rFonts w:hint="eastAsia"/>
            <w:sz w:val="24"/>
          </w:rPr>
          <w:t>日</w:t>
        </w:r>
      </w:smartTag>
    </w:p>
    <w:p w:rsidR="0094371C" w:rsidRDefault="0094371C">
      <w:pPr>
        <w:spacing w:line="260" w:lineRule="atLeast"/>
        <w:jc w:val="left"/>
        <w:rPr>
          <w:sz w:val="24"/>
        </w:rPr>
      </w:pPr>
    </w:p>
    <w:p w:rsidR="0094371C" w:rsidRDefault="0094371C">
      <w:pPr>
        <w:spacing w:line="260" w:lineRule="atLeast"/>
        <w:jc w:val="left"/>
        <w:rPr>
          <w:sz w:val="24"/>
        </w:rPr>
      </w:pPr>
    </w:p>
    <w:p w:rsidR="0094371C" w:rsidRDefault="0094371C" w:rsidP="00234E39">
      <w:pPr>
        <w:spacing w:line="480" w:lineRule="auto"/>
        <w:ind w:firstLineChars="200" w:firstLine="31680"/>
        <w:rPr>
          <w:sz w:val="24"/>
        </w:rPr>
      </w:pPr>
      <w:r>
        <w:rPr>
          <w:sz w:val="24"/>
        </w:rPr>
        <w:t xml:space="preserve"> </w:t>
      </w:r>
      <w:r>
        <w:rPr>
          <w:rFonts w:hint="eastAsia"/>
          <w:sz w:val="24"/>
        </w:rPr>
        <w:t>附件：</w:t>
      </w:r>
    </w:p>
    <w:p w:rsidR="0094371C" w:rsidRDefault="0094371C" w:rsidP="00234E39">
      <w:pPr>
        <w:spacing w:line="480" w:lineRule="auto"/>
        <w:ind w:firstLineChars="400" w:firstLine="31680"/>
        <w:rPr>
          <w:sz w:val="24"/>
        </w:rPr>
      </w:pPr>
      <w:r>
        <w:rPr>
          <w:sz w:val="24"/>
        </w:rPr>
        <w:t>1</w:t>
      </w:r>
      <w:r>
        <w:rPr>
          <w:rFonts w:hint="eastAsia"/>
          <w:sz w:val="24"/>
        </w:rPr>
        <w:t>、成都大学成人高等学历教育毕业生资格审查责任书</w:t>
      </w:r>
    </w:p>
    <w:p w:rsidR="0094371C" w:rsidRDefault="0094371C" w:rsidP="00234E39">
      <w:pPr>
        <w:spacing w:line="480" w:lineRule="auto"/>
        <w:ind w:firstLineChars="400" w:firstLine="31680"/>
        <w:rPr>
          <w:sz w:val="24"/>
        </w:rPr>
      </w:pPr>
      <w:r>
        <w:rPr>
          <w:sz w:val="24"/>
        </w:rPr>
        <w:t>2.</w:t>
      </w:r>
      <w:r>
        <w:rPr>
          <w:rFonts w:hint="eastAsia"/>
          <w:sz w:val="24"/>
        </w:rPr>
        <w:t>、成都大学成人高等学历教育毕业生工作流程</w:t>
      </w:r>
    </w:p>
    <w:p w:rsidR="0094371C" w:rsidRDefault="0094371C">
      <w:pPr>
        <w:spacing w:line="480" w:lineRule="auto"/>
        <w:rPr>
          <w:sz w:val="24"/>
        </w:rPr>
      </w:pPr>
      <w:r>
        <w:rPr>
          <w:sz w:val="24"/>
        </w:rPr>
        <w:t xml:space="preserve">                                           </w:t>
      </w:r>
    </w:p>
    <w:p w:rsidR="0094371C" w:rsidRDefault="0094371C">
      <w:pPr>
        <w:spacing w:line="480" w:lineRule="auto"/>
        <w:rPr>
          <w:sz w:val="24"/>
        </w:rPr>
      </w:pPr>
    </w:p>
    <w:p w:rsidR="0094371C" w:rsidRDefault="0094371C">
      <w:pPr>
        <w:spacing w:line="260" w:lineRule="atLeast"/>
        <w:jc w:val="center"/>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spacing w:line="260" w:lineRule="atLeast"/>
        <w:rPr>
          <w:b/>
          <w:sz w:val="28"/>
          <w:szCs w:val="28"/>
        </w:rPr>
      </w:pPr>
    </w:p>
    <w:p w:rsidR="0094371C" w:rsidRDefault="0094371C">
      <w:pPr>
        <w:rPr>
          <w:b/>
          <w:sz w:val="28"/>
          <w:szCs w:val="28"/>
        </w:rPr>
      </w:pPr>
      <w:bookmarkStart w:id="0" w:name="_GoBack"/>
      <w:bookmarkEnd w:id="0"/>
      <w:r>
        <w:rPr>
          <w:rFonts w:hint="eastAsia"/>
          <w:b/>
          <w:sz w:val="28"/>
          <w:szCs w:val="28"/>
        </w:rPr>
        <w:t>附件</w:t>
      </w:r>
      <w:r>
        <w:rPr>
          <w:b/>
          <w:sz w:val="28"/>
          <w:szCs w:val="28"/>
        </w:rPr>
        <w:t>1</w:t>
      </w:r>
      <w:r>
        <w:rPr>
          <w:rFonts w:hint="eastAsia"/>
          <w:b/>
          <w:sz w:val="28"/>
          <w:szCs w:val="28"/>
        </w:rPr>
        <w:t>：</w:t>
      </w:r>
    </w:p>
    <w:p w:rsidR="0094371C" w:rsidRDefault="0094371C">
      <w:pPr>
        <w:jc w:val="center"/>
        <w:rPr>
          <w:rFonts w:ascii="宋体" w:cs="宋体"/>
          <w:b/>
          <w:color w:val="000000"/>
          <w:kern w:val="0"/>
          <w:sz w:val="30"/>
          <w:szCs w:val="30"/>
        </w:rPr>
      </w:pPr>
      <w:r>
        <w:rPr>
          <w:rFonts w:ascii="宋体" w:hAnsi="宋体" w:cs="宋体" w:hint="eastAsia"/>
          <w:b/>
          <w:color w:val="000000"/>
          <w:kern w:val="0"/>
          <w:sz w:val="30"/>
          <w:szCs w:val="30"/>
        </w:rPr>
        <w:t>成都大学继续教育学院</w:t>
      </w:r>
    </w:p>
    <w:p w:rsidR="0094371C" w:rsidRDefault="0094371C">
      <w:pPr>
        <w:jc w:val="center"/>
        <w:outlineLvl w:val="0"/>
        <w:rPr>
          <w:rFonts w:ascii="宋体" w:cs="宋体"/>
          <w:b/>
          <w:color w:val="000000"/>
          <w:kern w:val="0"/>
          <w:sz w:val="30"/>
          <w:szCs w:val="30"/>
        </w:rPr>
      </w:pPr>
      <w:r>
        <w:rPr>
          <w:rFonts w:ascii="宋体" w:hAnsi="宋体" w:cs="宋体"/>
          <w:b/>
          <w:color w:val="000000"/>
          <w:kern w:val="0"/>
          <w:sz w:val="30"/>
          <w:szCs w:val="30"/>
        </w:rPr>
        <w:t>2021</w:t>
      </w:r>
      <w:r>
        <w:rPr>
          <w:rFonts w:ascii="宋体" w:hAnsi="宋体" w:cs="宋体" w:hint="eastAsia"/>
          <w:b/>
          <w:color w:val="000000"/>
          <w:kern w:val="0"/>
          <w:sz w:val="30"/>
          <w:szCs w:val="30"/>
        </w:rPr>
        <w:t>年秋季毕（结）业生资格审查责任书</w:t>
      </w:r>
    </w:p>
    <w:p w:rsidR="0094371C" w:rsidRDefault="0094371C"/>
    <w:p w:rsidR="0094371C" w:rsidRDefault="0094371C"/>
    <w:p w:rsidR="0094371C" w:rsidRDefault="0094371C">
      <w:pPr>
        <w:rPr>
          <w:rFonts w:ascii="仿宋" w:eastAsia="仿宋" w:hAnsi="仿宋"/>
          <w:kern w:val="0"/>
          <w:sz w:val="28"/>
          <w:szCs w:val="28"/>
        </w:rPr>
      </w:pPr>
      <w:r>
        <w:rPr>
          <w:rFonts w:ascii="仿宋" w:eastAsia="仿宋" w:hAnsi="仿宋" w:hint="eastAsia"/>
          <w:kern w:val="0"/>
          <w:sz w:val="28"/>
          <w:szCs w:val="28"/>
        </w:rPr>
        <w:t>成都大学继续教育学院</w:t>
      </w:r>
      <w:r>
        <w:rPr>
          <w:rFonts w:ascii="仿宋" w:eastAsia="仿宋" w:hAnsi="仿宋"/>
          <w:kern w:val="0"/>
          <w:sz w:val="28"/>
          <w:szCs w:val="28"/>
        </w:rPr>
        <w:t>:</w:t>
      </w:r>
    </w:p>
    <w:p w:rsidR="0094371C" w:rsidRDefault="0094371C" w:rsidP="00234E39">
      <w:pPr>
        <w:pStyle w:val="ListParagraph1"/>
        <w:spacing w:line="240" w:lineRule="auto"/>
        <w:ind w:firstLine="31680"/>
        <w:rPr>
          <w:rFonts w:ascii="仿宋" w:eastAsia="仿宋" w:hAnsi="仿宋"/>
          <w:kern w:val="0"/>
          <w:sz w:val="28"/>
          <w:szCs w:val="28"/>
        </w:rPr>
      </w:pPr>
      <w:r>
        <w:rPr>
          <w:rFonts w:ascii="仿宋" w:eastAsia="仿宋" w:hAnsi="仿宋" w:hint="eastAsia"/>
          <w:kern w:val="0"/>
          <w:sz w:val="28"/>
          <w:szCs w:val="28"/>
        </w:rPr>
        <w:t>我教学点</w:t>
      </w:r>
      <w:r>
        <w:rPr>
          <w:rFonts w:ascii="仿宋" w:eastAsia="仿宋" w:hAnsi="仿宋"/>
          <w:kern w:val="0"/>
          <w:sz w:val="28"/>
          <w:szCs w:val="28"/>
        </w:rPr>
        <w:t>2021</w:t>
      </w:r>
      <w:r>
        <w:rPr>
          <w:rFonts w:ascii="仿宋" w:eastAsia="仿宋" w:hAnsi="仿宋" w:hint="eastAsia"/>
          <w:kern w:val="0"/>
          <w:sz w:val="28"/>
          <w:szCs w:val="28"/>
        </w:rPr>
        <w:t>年秋季毕业生共计</w:t>
      </w:r>
      <w:r>
        <w:rPr>
          <w:rFonts w:ascii="仿宋" w:eastAsia="仿宋" w:hAnsi="仿宋"/>
          <w:kern w:val="0"/>
          <w:sz w:val="28"/>
          <w:szCs w:val="28"/>
          <w:u w:val="single"/>
        </w:rPr>
        <w:t xml:space="preserve">      </w:t>
      </w:r>
      <w:r>
        <w:rPr>
          <w:rFonts w:ascii="仿宋" w:eastAsia="仿宋" w:hAnsi="仿宋" w:hint="eastAsia"/>
          <w:kern w:val="0"/>
          <w:sz w:val="28"/>
          <w:szCs w:val="28"/>
        </w:rPr>
        <w:t>人，其中高起专</w:t>
      </w:r>
      <w:r>
        <w:rPr>
          <w:rFonts w:ascii="仿宋" w:eastAsia="仿宋" w:hAnsi="仿宋"/>
          <w:kern w:val="0"/>
          <w:sz w:val="28"/>
          <w:szCs w:val="28"/>
          <w:u w:val="single"/>
        </w:rPr>
        <w:t xml:space="preserve">      </w:t>
      </w:r>
      <w:r>
        <w:rPr>
          <w:rFonts w:ascii="仿宋" w:eastAsia="仿宋" w:hAnsi="仿宋" w:hint="eastAsia"/>
          <w:kern w:val="0"/>
          <w:sz w:val="28"/>
          <w:szCs w:val="28"/>
        </w:rPr>
        <w:t>人、高起本</w:t>
      </w:r>
      <w:r>
        <w:rPr>
          <w:rFonts w:ascii="仿宋" w:eastAsia="仿宋" w:hAnsi="仿宋"/>
          <w:kern w:val="0"/>
          <w:sz w:val="28"/>
          <w:szCs w:val="28"/>
          <w:u w:val="single"/>
        </w:rPr>
        <w:t xml:space="preserve">      </w:t>
      </w:r>
      <w:r>
        <w:rPr>
          <w:rFonts w:ascii="仿宋" w:eastAsia="仿宋" w:hAnsi="仿宋" w:hint="eastAsia"/>
          <w:kern w:val="0"/>
          <w:sz w:val="28"/>
          <w:szCs w:val="28"/>
        </w:rPr>
        <w:t>人、专升本</w:t>
      </w:r>
      <w:r>
        <w:rPr>
          <w:rFonts w:ascii="仿宋" w:eastAsia="仿宋" w:hAnsi="仿宋"/>
          <w:kern w:val="0"/>
          <w:sz w:val="28"/>
          <w:szCs w:val="28"/>
          <w:u w:val="single"/>
        </w:rPr>
        <w:t xml:space="preserve">      </w:t>
      </w:r>
      <w:r>
        <w:rPr>
          <w:rFonts w:ascii="仿宋" w:eastAsia="仿宋" w:hAnsi="仿宋" w:hint="eastAsia"/>
          <w:kern w:val="0"/>
          <w:sz w:val="28"/>
          <w:szCs w:val="28"/>
        </w:rPr>
        <w:t>人；结业人数共计</w:t>
      </w:r>
      <w:r>
        <w:rPr>
          <w:rFonts w:ascii="仿宋" w:eastAsia="仿宋" w:hAnsi="仿宋"/>
          <w:kern w:val="0"/>
          <w:sz w:val="28"/>
          <w:szCs w:val="28"/>
          <w:u w:val="single"/>
        </w:rPr>
        <w:t xml:space="preserve">      </w:t>
      </w:r>
      <w:r>
        <w:rPr>
          <w:rFonts w:ascii="仿宋" w:eastAsia="仿宋" w:hAnsi="仿宋" w:hint="eastAsia"/>
          <w:kern w:val="0"/>
          <w:sz w:val="28"/>
          <w:szCs w:val="28"/>
        </w:rPr>
        <w:t>人，其中高起专</w:t>
      </w:r>
      <w:r>
        <w:rPr>
          <w:rFonts w:ascii="仿宋" w:eastAsia="仿宋" w:hAnsi="仿宋"/>
          <w:kern w:val="0"/>
          <w:sz w:val="28"/>
          <w:szCs w:val="28"/>
          <w:u w:val="single"/>
        </w:rPr>
        <w:t xml:space="preserve">      </w:t>
      </w:r>
      <w:r>
        <w:rPr>
          <w:rFonts w:ascii="仿宋" w:eastAsia="仿宋" w:hAnsi="仿宋" w:hint="eastAsia"/>
          <w:kern w:val="0"/>
          <w:sz w:val="28"/>
          <w:szCs w:val="28"/>
        </w:rPr>
        <w:t>人、高起本</w:t>
      </w:r>
      <w:r>
        <w:rPr>
          <w:rFonts w:ascii="仿宋" w:eastAsia="仿宋" w:hAnsi="仿宋"/>
          <w:kern w:val="0"/>
          <w:sz w:val="28"/>
          <w:szCs w:val="28"/>
          <w:u w:val="single"/>
        </w:rPr>
        <w:t xml:space="preserve">      </w:t>
      </w:r>
      <w:r>
        <w:rPr>
          <w:rFonts w:ascii="仿宋" w:eastAsia="仿宋" w:hAnsi="仿宋" w:hint="eastAsia"/>
          <w:kern w:val="0"/>
          <w:sz w:val="28"/>
          <w:szCs w:val="28"/>
        </w:rPr>
        <w:t>人、专升本</w:t>
      </w:r>
      <w:r>
        <w:rPr>
          <w:rFonts w:ascii="仿宋" w:eastAsia="仿宋" w:hAnsi="仿宋"/>
          <w:kern w:val="0"/>
          <w:sz w:val="28"/>
          <w:szCs w:val="28"/>
          <w:u w:val="single"/>
        </w:rPr>
        <w:t xml:space="preserve">      </w:t>
      </w:r>
      <w:r>
        <w:rPr>
          <w:rFonts w:ascii="仿宋" w:eastAsia="仿宋" w:hAnsi="仿宋" w:hint="eastAsia"/>
          <w:kern w:val="0"/>
          <w:sz w:val="28"/>
          <w:szCs w:val="28"/>
        </w:rPr>
        <w:t>人。</w:t>
      </w:r>
    </w:p>
    <w:p w:rsidR="0094371C" w:rsidRDefault="0094371C" w:rsidP="00234E39">
      <w:pPr>
        <w:ind w:firstLineChars="200" w:firstLine="31680"/>
        <w:rPr>
          <w:rFonts w:ascii="仿宋" w:eastAsia="仿宋" w:hAnsi="仿宋"/>
          <w:kern w:val="0"/>
          <w:sz w:val="28"/>
          <w:szCs w:val="28"/>
        </w:rPr>
      </w:pPr>
      <w:r>
        <w:rPr>
          <w:rFonts w:ascii="仿宋" w:eastAsia="仿宋" w:hAnsi="仿宋" w:hint="eastAsia"/>
          <w:kern w:val="0"/>
          <w:sz w:val="28"/>
          <w:szCs w:val="28"/>
        </w:rPr>
        <w:t>我们严格按照学籍管理规定对本批学生的毕（结）业资格进行了审查核对，学生姓名、性别、出生日期、专业名称、培养层次、学习形式及身份证号码等信息反复核对无误，现上报继续教育学院审查注册。若我教学点在学生资格审查中存在有违反规定的情况，我们承担相关责任。</w:t>
      </w:r>
    </w:p>
    <w:tbl>
      <w:tblPr>
        <w:tblW w:w="14380" w:type="dxa"/>
        <w:tblInd w:w="91" w:type="dxa"/>
        <w:tblLayout w:type="fixed"/>
        <w:tblLook w:val="00A0"/>
      </w:tblPr>
      <w:tblGrid>
        <w:gridCol w:w="14380"/>
      </w:tblGrid>
      <w:tr w:rsidR="0094371C">
        <w:trPr>
          <w:trHeight w:val="270"/>
        </w:trPr>
        <w:tc>
          <w:tcPr>
            <w:tcW w:w="14380" w:type="dxa"/>
            <w:tcBorders>
              <w:top w:val="nil"/>
              <w:left w:val="nil"/>
              <w:bottom w:val="nil"/>
              <w:right w:val="nil"/>
            </w:tcBorders>
            <w:vAlign w:val="center"/>
          </w:tcPr>
          <w:p w:rsidR="0094371C" w:rsidRDefault="0094371C" w:rsidP="0094371C">
            <w:pPr>
              <w:ind w:firstLineChars="1800" w:firstLine="31680"/>
              <w:rPr>
                <w:rFonts w:ascii="仿宋" w:eastAsia="仿宋" w:hAnsi="仿宋"/>
                <w:kern w:val="0"/>
                <w:sz w:val="28"/>
                <w:szCs w:val="28"/>
                <w:u w:val="single"/>
              </w:rPr>
            </w:pPr>
            <w:r>
              <w:rPr>
                <w:rFonts w:ascii="仿宋" w:eastAsia="仿宋" w:hAnsi="仿宋" w:hint="eastAsia"/>
                <w:kern w:val="0"/>
                <w:sz w:val="28"/>
                <w:szCs w:val="28"/>
              </w:rPr>
              <w:t>责任人：</w:t>
            </w:r>
            <w:r>
              <w:rPr>
                <w:rFonts w:ascii="仿宋" w:eastAsia="仿宋" w:hAnsi="仿宋"/>
                <w:kern w:val="0"/>
                <w:sz w:val="28"/>
                <w:szCs w:val="28"/>
                <w:u w:val="single"/>
              </w:rPr>
              <w:t xml:space="preserve">               </w:t>
            </w:r>
          </w:p>
        </w:tc>
      </w:tr>
      <w:tr w:rsidR="0094371C">
        <w:trPr>
          <w:trHeight w:val="270"/>
        </w:trPr>
        <w:tc>
          <w:tcPr>
            <w:tcW w:w="14380" w:type="dxa"/>
            <w:tcBorders>
              <w:top w:val="nil"/>
              <w:left w:val="nil"/>
              <w:bottom w:val="nil"/>
              <w:right w:val="nil"/>
            </w:tcBorders>
            <w:vAlign w:val="center"/>
          </w:tcPr>
          <w:p w:rsidR="0094371C" w:rsidRDefault="0094371C" w:rsidP="0094371C">
            <w:pPr>
              <w:ind w:firstLineChars="1750" w:firstLine="31680"/>
              <w:rPr>
                <w:rFonts w:ascii="仿宋" w:eastAsia="仿宋" w:hAnsi="仿宋"/>
                <w:kern w:val="0"/>
                <w:sz w:val="28"/>
                <w:szCs w:val="28"/>
              </w:rPr>
            </w:pPr>
            <w:r>
              <w:rPr>
                <w:rFonts w:ascii="仿宋" w:eastAsia="仿宋" w:hAnsi="仿宋" w:hint="eastAsia"/>
                <w:kern w:val="0"/>
                <w:sz w:val="28"/>
                <w:szCs w:val="28"/>
              </w:rPr>
              <w:t>（教学点签章）</w:t>
            </w:r>
          </w:p>
        </w:tc>
      </w:tr>
      <w:tr w:rsidR="0094371C">
        <w:trPr>
          <w:trHeight w:val="270"/>
        </w:trPr>
        <w:tc>
          <w:tcPr>
            <w:tcW w:w="14380" w:type="dxa"/>
            <w:tcBorders>
              <w:top w:val="nil"/>
              <w:left w:val="nil"/>
              <w:bottom w:val="nil"/>
              <w:right w:val="nil"/>
            </w:tcBorders>
            <w:vAlign w:val="center"/>
          </w:tcPr>
          <w:p w:rsidR="0094371C" w:rsidRDefault="0094371C" w:rsidP="0094371C">
            <w:pPr>
              <w:ind w:firstLineChars="2250" w:firstLine="31680"/>
              <w:rPr>
                <w:rFonts w:ascii="仿宋" w:eastAsia="仿宋" w:hAnsi="仿宋"/>
                <w:kern w:val="0"/>
                <w:sz w:val="28"/>
                <w:szCs w:val="28"/>
              </w:rPr>
            </w:pPr>
            <w:r>
              <w:rPr>
                <w:rFonts w:ascii="仿宋" w:eastAsia="仿宋" w:hAnsi="仿宋" w:hint="eastAsia"/>
                <w:kern w:val="0"/>
                <w:sz w:val="28"/>
                <w:szCs w:val="28"/>
              </w:rPr>
              <w:t>年</w:t>
            </w:r>
            <w:r>
              <w:rPr>
                <w:rFonts w:ascii="仿宋" w:eastAsia="仿宋" w:hAnsi="仿宋"/>
                <w:kern w:val="0"/>
                <w:sz w:val="28"/>
                <w:szCs w:val="28"/>
              </w:rPr>
              <w:t xml:space="preserve">    </w:t>
            </w:r>
            <w:r>
              <w:rPr>
                <w:rFonts w:ascii="仿宋" w:eastAsia="仿宋" w:hAnsi="仿宋" w:hint="eastAsia"/>
                <w:kern w:val="0"/>
                <w:sz w:val="28"/>
                <w:szCs w:val="28"/>
              </w:rPr>
              <w:t>月</w:t>
            </w:r>
            <w:r>
              <w:rPr>
                <w:rFonts w:ascii="仿宋" w:eastAsia="仿宋" w:hAnsi="仿宋"/>
                <w:kern w:val="0"/>
                <w:sz w:val="28"/>
                <w:szCs w:val="28"/>
              </w:rPr>
              <w:t xml:space="preserve">    </w:t>
            </w:r>
            <w:r>
              <w:rPr>
                <w:rFonts w:ascii="仿宋" w:eastAsia="仿宋" w:hAnsi="仿宋" w:hint="eastAsia"/>
                <w:kern w:val="0"/>
                <w:sz w:val="28"/>
                <w:szCs w:val="28"/>
              </w:rPr>
              <w:t>日</w:t>
            </w:r>
          </w:p>
          <w:p w:rsidR="0094371C" w:rsidRDefault="0094371C" w:rsidP="0094371C">
            <w:pPr>
              <w:ind w:firstLineChars="2250" w:firstLine="31680"/>
              <w:rPr>
                <w:rFonts w:ascii="仿宋" w:eastAsia="仿宋" w:hAnsi="仿宋"/>
                <w:kern w:val="0"/>
                <w:sz w:val="28"/>
                <w:szCs w:val="28"/>
              </w:rPr>
            </w:pPr>
          </w:p>
        </w:tc>
      </w:tr>
    </w:tbl>
    <w:p w:rsidR="0094371C" w:rsidRDefault="0094371C" w:rsidP="0094371C">
      <w:pPr>
        <w:pStyle w:val="ListParagraph1"/>
        <w:ind w:firstLineChars="550" w:firstLine="31680"/>
        <w:rPr>
          <w:rFonts w:ascii="宋体" w:cs="宋体"/>
          <w:b/>
          <w:sz w:val="28"/>
          <w:szCs w:val="28"/>
        </w:rPr>
      </w:pPr>
      <w:r>
        <w:rPr>
          <w:rFonts w:ascii="宋体" w:hAnsi="宋体" w:cs="宋体"/>
          <w:b/>
          <w:sz w:val="28"/>
          <w:szCs w:val="28"/>
        </w:rPr>
        <w:t>2021</w:t>
      </w:r>
      <w:r>
        <w:rPr>
          <w:rFonts w:ascii="宋体" w:hAnsi="宋体" w:cs="宋体" w:hint="eastAsia"/>
          <w:b/>
          <w:sz w:val="28"/>
          <w:szCs w:val="28"/>
        </w:rPr>
        <w:t>年秋季毕（结）业生各专业人数统计表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6"/>
        <w:gridCol w:w="2407"/>
        <w:gridCol w:w="2407"/>
        <w:gridCol w:w="2350"/>
      </w:tblGrid>
      <w:tr w:rsidR="0094371C">
        <w:tc>
          <w:tcPr>
            <w:tcW w:w="2406" w:type="dxa"/>
          </w:tcPr>
          <w:p w:rsidR="0094371C" w:rsidRDefault="0094371C">
            <w:pPr>
              <w:pStyle w:val="ListParagraph1"/>
              <w:ind w:firstLineChars="0" w:firstLine="0"/>
              <w:jc w:val="center"/>
              <w:rPr>
                <w:rFonts w:ascii="宋体" w:cs="宋体"/>
                <w:b/>
                <w:sz w:val="28"/>
                <w:szCs w:val="28"/>
              </w:rPr>
            </w:pPr>
            <w:r>
              <w:rPr>
                <w:rFonts w:ascii="宋体" w:hAnsi="宋体" w:cs="宋体" w:hint="eastAsia"/>
                <w:b/>
                <w:sz w:val="28"/>
                <w:szCs w:val="28"/>
              </w:rPr>
              <w:t>专业名称</w:t>
            </w:r>
          </w:p>
        </w:tc>
        <w:tc>
          <w:tcPr>
            <w:tcW w:w="2407" w:type="dxa"/>
          </w:tcPr>
          <w:p w:rsidR="0094371C" w:rsidRDefault="0094371C">
            <w:pPr>
              <w:pStyle w:val="ListParagraph1"/>
              <w:ind w:firstLineChars="0" w:firstLine="0"/>
              <w:jc w:val="center"/>
              <w:rPr>
                <w:rFonts w:ascii="宋体" w:cs="宋体"/>
                <w:b/>
                <w:sz w:val="28"/>
                <w:szCs w:val="28"/>
              </w:rPr>
            </w:pPr>
            <w:r>
              <w:rPr>
                <w:rFonts w:ascii="宋体" w:hAnsi="宋体" w:cs="宋体" w:hint="eastAsia"/>
                <w:b/>
                <w:sz w:val="28"/>
                <w:szCs w:val="28"/>
              </w:rPr>
              <w:t>培养层次</w:t>
            </w:r>
          </w:p>
        </w:tc>
        <w:tc>
          <w:tcPr>
            <w:tcW w:w="2407" w:type="dxa"/>
          </w:tcPr>
          <w:p w:rsidR="0094371C" w:rsidRDefault="0094371C">
            <w:pPr>
              <w:pStyle w:val="ListParagraph1"/>
              <w:ind w:firstLineChars="0" w:firstLine="0"/>
              <w:jc w:val="center"/>
              <w:rPr>
                <w:rFonts w:ascii="宋体" w:cs="宋体"/>
                <w:b/>
                <w:sz w:val="28"/>
                <w:szCs w:val="28"/>
              </w:rPr>
            </w:pPr>
            <w:r>
              <w:rPr>
                <w:rFonts w:ascii="宋体" w:hAnsi="宋体" w:cs="宋体" w:hint="eastAsia"/>
                <w:b/>
                <w:sz w:val="28"/>
                <w:szCs w:val="28"/>
              </w:rPr>
              <w:t>人数</w:t>
            </w:r>
          </w:p>
        </w:tc>
        <w:tc>
          <w:tcPr>
            <w:tcW w:w="2350" w:type="dxa"/>
          </w:tcPr>
          <w:p w:rsidR="0094371C" w:rsidRDefault="0094371C">
            <w:pPr>
              <w:pStyle w:val="ListParagraph1"/>
              <w:ind w:firstLineChars="0" w:firstLine="0"/>
              <w:jc w:val="center"/>
              <w:rPr>
                <w:rFonts w:ascii="宋体" w:cs="宋体"/>
                <w:b/>
                <w:sz w:val="28"/>
                <w:szCs w:val="28"/>
              </w:rPr>
            </w:pPr>
            <w:r>
              <w:rPr>
                <w:rFonts w:ascii="宋体" w:hAnsi="宋体" w:cs="宋体" w:hint="eastAsia"/>
                <w:b/>
                <w:sz w:val="28"/>
                <w:szCs w:val="28"/>
              </w:rPr>
              <w:t>毕（结）业</w:t>
            </w: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r w:rsidR="0094371C">
        <w:tc>
          <w:tcPr>
            <w:tcW w:w="2406"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407" w:type="dxa"/>
          </w:tcPr>
          <w:p w:rsidR="0094371C" w:rsidRDefault="0094371C">
            <w:pPr>
              <w:pStyle w:val="ListParagraph1"/>
              <w:ind w:firstLineChars="0" w:firstLine="0"/>
              <w:jc w:val="center"/>
              <w:rPr>
                <w:sz w:val="28"/>
                <w:szCs w:val="28"/>
              </w:rPr>
            </w:pPr>
          </w:p>
        </w:tc>
        <w:tc>
          <w:tcPr>
            <w:tcW w:w="2350" w:type="dxa"/>
          </w:tcPr>
          <w:p w:rsidR="0094371C" w:rsidRDefault="0094371C">
            <w:pPr>
              <w:pStyle w:val="ListParagraph1"/>
              <w:ind w:firstLineChars="0" w:firstLine="0"/>
              <w:jc w:val="center"/>
              <w:rPr>
                <w:sz w:val="28"/>
                <w:szCs w:val="28"/>
              </w:rPr>
            </w:pPr>
          </w:p>
        </w:tc>
      </w:tr>
    </w:tbl>
    <w:p w:rsidR="0094371C" w:rsidRDefault="0094371C">
      <w:pPr>
        <w:pStyle w:val="ListParagraph1"/>
        <w:ind w:firstLineChars="0" w:firstLine="0"/>
        <w:rPr>
          <w:sz w:val="28"/>
          <w:szCs w:val="28"/>
        </w:rPr>
      </w:pPr>
    </w:p>
    <w:p w:rsidR="0094371C" w:rsidRDefault="0094371C">
      <w:pPr>
        <w:rPr>
          <w:b/>
          <w:sz w:val="28"/>
          <w:szCs w:val="28"/>
        </w:rPr>
      </w:pPr>
      <w:r>
        <w:rPr>
          <w:rFonts w:hint="eastAsia"/>
          <w:b/>
          <w:sz w:val="28"/>
          <w:szCs w:val="28"/>
        </w:rPr>
        <w:t>附件</w:t>
      </w:r>
      <w:r>
        <w:rPr>
          <w:b/>
          <w:sz w:val="28"/>
          <w:szCs w:val="28"/>
        </w:rPr>
        <w:t>2</w:t>
      </w:r>
      <w:r>
        <w:rPr>
          <w:rFonts w:hint="eastAsia"/>
          <w:b/>
          <w:sz w:val="28"/>
          <w:szCs w:val="28"/>
        </w:rPr>
        <w:t>：</w:t>
      </w:r>
    </w:p>
    <w:p w:rsidR="0094371C" w:rsidRDefault="0094371C">
      <w:pPr>
        <w:spacing w:line="260" w:lineRule="atLeast"/>
        <w:jc w:val="center"/>
        <w:rPr>
          <w:rFonts w:ascii="宋体" w:cs="宋体"/>
          <w:b/>
          <w:sz w:val="28"/>
          <w:szCs w:val="28"/>
        </w:rPr>
      </w:pPr>
      <w:r>
        <w:rPr>
          <w:rFonts w:ascii="宋体" w:hAnsi="宋体" w:cs="宋体" w:hint="eastAsia"/>
          <w:b/>
          <w:sz w:val="28"/>
          <w:szCs w:val="28"/>
        </w:rPr>
        <w:t>成都大学成人高等教育毕业生工作流程</w:t>
      </w:r>
    </w:p>
    <w:p w:rsidR="0094371C" w:rsidRDefault="0094371C" w:rsidP="00234E39">
      <w:pPr>
        <w:spacing w:line="260" w:lineRule="atLeast"/>
        <w:ind w:firstLineChars="200" w:firstLine="31680"/>
        <w:rPr>
          <w:rFonts w:ascii="仿宋" w:eastAsia="仿宋" w:hAnsi="仿宋" w:cs="仿宋"/>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0;width:405pt;height:25.8pt;z-index:251646976">
            <v:textbox>
              <w:txbxContent>
                <w:p w:rsidR="0094371C" w:rsidRDefault="0094371C">
                  <w:r>
                    <w:rPr>
                      <w:rFonts w:hint="eastAsia"/>
                    </w:rPr>
                    <w:t>每年</w:t>
                  </w:r>
                  <w:r>
                    <w:t>9</w:t>
                  </w:r>
                  <w:r>
                    <w:rPr>
                      <w:rFonts w:hint="eastAsia"/>
                    </w:rPr>
                    <w:t>月各教学点将《毕业生图像采集统计表》报至继续教育学院教务科</w:t>
                  </w:r>
                </w:p>
              </w:txbxContent>
            </v:textbox>
          </v:shape>
        </w:pict>
      </w:r>
    </w:p>
    <w:p w:rsidR="0094371C" w:rsidRDefault="0094371C" w:rsidP="00234E39">
      <w:pPr>
        <w:spacing w:line="260" w:lineRule="atLeast"/>
        <w:ind w:firstLineChars="200" w:firstLine="31680"/>
        <w:rPr>
          <w:rFonts w:ascii="仿宋" w:eastAsia="仿宋" w:hAnsi="仿宋" w:cs="仿宋"/>
          <w:szCs w:val="21"/>
        </w:rPr>
      </w:pPr>
      <w:r>
        <w:rPr>
          <w:noProof/>
        </w:rPr>
        <w:pict>
          <v:line id="_x0000_s1027" style="position:absolute;left:0;text-align:left;z-index:251655168" from="3in,10.2pt" to="3in,25.8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28" type="#_x0000_t202" style="position:absolute;left:0;text-align:left;margin-left:9pt;margin-top:10.2pt;width:405pt;height:31.2pt;z-index:251648000">
            <v:textbox>
              <w:txbxContent>
                <w:p w:rsidR="0094371C" w:rsidRDefault="0094371C">
                  <w:pPr>
                    <w:spacing w:line="230" w:lineRule="exact"/>
                  </w:pPr>
                  <w:r>
                    <w:rPr>
                      <w:rFonts w:hint="eastAsia"/>
                    </w:rPr>
                    <w:t>各教学点根据图像采集时间的安排，通知本教学点相关学生准时参加拍摄；拍摄后两个月由学生本人上网核对图像信息</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29" style="position:absolute;left:0;text-align:left;z-index:251656192" from="3in,10.2pt" to="3in,25.8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30" type="#_x0000_t202" style="position:absolute;left:0;text-align:left;margin-left:9pt;margin-top:10.2pt;width:405pt;height:38.85pt;z-index:251649024">
            <v:textbox>
              <w:txbxContent>
                <w:p w:rsidR="0094371C" w:rsidRDefault="0094371C">
                  <w:r>
                    <w:rPr>
                      <w:rFonts w:hint="eastAsia"/>
                    </w:rPr>
                    <w:t>每年</w:t>
                  </w:r>
                  <w:r>
                    <w:t>5</w:t>
                  </w:r>
                  <w:r>
                    <w:rPr>
                      <w:rFonts w:hint="eastAsia"/>
                    </w:rPr>
                    <w:t>、</w:t>
                  </w:r>
                  <w:r>
                    <w:t>11</w:t>
                  </w:r>
                  <w:r>
                    <w:rPr>
                      <w:rFonts w:hint="eastAsia"/>
                    </w:rPr>
                    <w:t>月，教学点向继续教育学院教务科上报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31" style="position:absolute;left:0;text-align:left;z-index:251657216" from="3in,2.25pt" to="3in,17.85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32" type="#_x0000_t202" style="position:absolute;left:0;text-align:left;margin-left:9pt;margin-top:2.25pt;width:405pt;height:70.2pt;z-index:251661312">
            <v:textbox>
              <w:txbxContent>
                <w:p w:rsidR="0094371C" w:rsidRDefault="0094371C">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）及成都大学继续教育学院毕（结）业生资格审查责任书</w:t>
                  </w:r>
                  <w:r>
                    <w:rPr>
                      <w:rFonts w:hint="eastAsia"/>
                      <w:szCs w:val="21"/>
                    </w:rPr>
                    <w:t>交至继续教育学院教务科。</w:t>
                  </w:r>
                </w:p>
                <w:p w:rsidR="0094371C" w:rsidRDefault="0094371C">
                  <w:r>
                    <w:rPr>
                      <w:rFonts w:hint="eastAsia"/>
                      <w:szCs w:val="21"/>
                    </w:rPr>
                    <w:t>注：学生未合格课程门数少于教学计划规定的</w:t>
                  </w:r>
                  <w:r>
                    <w:rPr>
                      <w:szCs w:val="21"/>
                    </w:rPr>
                    <w:t>25%</w:t>
                  </w:r>
                  <w:r>
                    <w:rPr>
                      <w:rFonts w:hint="eastAsia"/>
                      <w:szCs w:val="21"/>
                    </w:rPr>
                    <w:t>，为结业。</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33" style="position:absolute;left:0;text-align:left;z-index:251664384" from="342pt,10.05pt" to="342pt,25.65pt">
            <v:stroke endarrow="block"/>
          </v:line>
        </w:pict>
      </w:r>
      <w:r>
        <w:rPr>
          <w:noProof/>
        </w:rPr>
        <w:pict>
          <v:line id="_x0000_s1034" style="position:absolute;left:0;text-align:left;z-index:251663360" from="117pt,10.05pt" to="117pt,25.65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35" type="#_x0000_t202" style="position:absolute;left:0;text-align:left;margin-left:243pt;margin-top:10.05pt;width:171pt;height:132.6pt;z-index:251662336">
            <v:textbox>
              <w:txbxContent>
                <w:p w:rsidR="0094371C" w:rsidRDefault="0094371C">
                  <w:r>
                    <w:rPr>
                      <w:rFonts w:hint="eastAsia"/>
                    </w:rPr>
                    <w:t>结业生</w:t>
                  </w:r>
                </w:p>
                <w:p w:rsidR="0094371C" w:rsidRDefault="0094371C">
                  <w:r>
                    <w:rPr>
                      <w:rFonts w:hint="eastAsia"/>
                    </w:rPr>
                    <w:t>教学点在教务管理平台上为打印《学生学籍卡》（每生一式二份）、《毕业生登记表》（每生一式一份）。《学生学籍卡》一份交成教科保管，其余材料由学院（点）自行保存一年。</w:t>
                  </w:r>
                </w:p>
              </w:txbxContent>
            </v:textbox>
          </v:shape>
        </w:pict>
      </w:r>
      <w:r>
        <w:rPr>
          <w:noProof/>
        </w:rPr>
        <w:pict>
          <v:shape id="_x0000_s1036" type="#_x0000_t202" style="position:absolute;left:0;text-align:left;margin-left:9pt;margin-top:10.05pt;width:225pt;height:132.6pt;z-index:251665408">
            <v:textbox>
              <w:txbxContent>
                <w:p w:rsidR="0094371C" w:rsidRDefault="0094371C">
                  <w:r>
                    <w:rPr>
                      <w:rFonts w:hint="eastAsia"/>
                    </w:rPr>
                    <w:t>毕业生</w:t>
                  </w:r>
                </w:p>
                <w:p w:rsidR="0094371C" w:rsidRDefault="0094371C">
                  <w:r>
                    <w:t>1</w:t>
                  </w:r>
                  <w:r>
                    <w:rPr>
                      <w:rFonts w:hint="eastAsia"/>
                    </w:rPr>
                    <w:t>、教学点在教务管理平台上打印《学生学籍卡》（每生一式二份）；</w:t>
                  </w:r>
                </w:p>
                <w:p w:rsidR="0094371C" w:rsidRDefault="0094371C">
                  <w:r>
                    <w:t>2</w:t>
                  </w:r>
                  <w:r>
                    <w:rPr>
                      <w:rFonts w:hint="eastAsia"/>
                    </w:rPr>
                    <w:t>、交成教科用于成大归档的材料：《学生学籍卡》一份；</w:t>
                  </w:r>
                </w:p>
                <w:p w:rsidR="0094371C" w:rsidRDefault="0094371C">
                  <w:r>
                    <w:t>3</w:t>
                  </w:r>
                  <w:r>
                    <w:rPr>
                      <w:rFonts w:hint="eastAsia"/>
                    </w:rPr>
                    <w:t>、学生个人档案封装材料：《学生学籍卡》一份、《毕业生登记表》、《实习鉴定表》、评优等其他材料。</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37" style="position:absolute;left:0;text-align:left;z-index:251667456" from="342pt,2.25pt" to="342pt,17.85pt">
            <v:stroke endarrow="block"/>
          </v:line>
        </w:pict>
      </w:r>
      <w:r>
        <w:rPr>
          <w:noProof/>
        </w:rPr>
        <w:pict>
          <v:line id="_x0000_s1038" style="position:absolute;left:0;text-align:left;z-index:251666432" from="117pt,2.25pt" to="117pt,17.85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39" type="#_x0000_t202" style="position:absolute;left:0;text-align:left;margin-left:12.75pt;margin-top:2.25pt;width:396pt;height:39pt;z-index:251650048">
            <v:textbox>
              <w:txbxContent>
                <w:p w:rsidR="0094371C" w:rsidRDefault="0094371C">
                  <w:r>
                    <w:rPr>
                      <w:rFonts w:hint="eastAsia"/>
                    </w:rPr>
                    <w:t>继续教育学院教务科在中国高等教育学生信息网学籍学历管理平台上进行毕（结）业生学历电子注册。</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40" style="position:absolute;left:0;text-align:left;z-index:251659264" from="355.5pt,10.05pt" to="373.5pt,25.65pt">
            <v:stroke endarrow="block"/>
          </v:line>
        </w:pict>
      </w:r>
      <w:r>
        <w:rPr>
          <w:noProof/>
        </w:rPr>
        <w:pict>
          <v:line id="_x0000_s1041" style="position:absolute;left:0;text-align:left;z-index:251668480" from="3in,10.05pt" to="3in,25.65pt">
            <v:stroke endarrow="block"/>
          </v:line>
        </w:pict>
      </w:r>
      <w:r>
        <w:rPr>
          <w:noProof/>
        </w:rPr>
        <w:pict>
          <v:line id="_x0000_s1042" style="position:absolute;left:0;text-align:left;flip:x;z-index:251658240" from="45pt,10.05pt" to="54pt,25.65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43" type="#_x0000_t202" style="position:absolute;left:0;text-align:left;margin-left:351pt;margin-top:10.05pt;width:54pt;height:109.2pt;z-index:251653120">
            <v:textbox>
              <w:txbxContent>
                <w:p w:rsidR="0094371C" w:rsidRDefault="0094371C">
                  <w:r>
                    <w:rPr>
                      <w:rFonts w:hint="eastAsia"/>
                    </w:rPr>
                    <w:t>结业生：放弃补考机会者，可申请办理结业证。</w:t>
                  </w:r>
                </w:p>
              </w:txbxContent>
            </v:textbox>
          </v:shape>
        </w:pict>
      </w:r>
      <w:r>
        <w:rPr>
          <w:noProof/>
        </w:rPr>
        <w:pict>
          <v:shape id="_x0000_s1044" type="#_x0000_t202" style="position:absolute;left:0;text-align:left;margin-left:81pt;margin-top:10.05pt;width:261pt;height:107.85pt;z-index:251652096">
            <v:textbox>
              <w:txbxContent>
                <w:p w:rsidR="0094371C" w:rsidRDefault="0094371C">
                  <w:r>
                    <w:rPr>
                      <w:rFonts w:hint="eastAsia"/>
                    </w:rPr>
                    <w:t>结业生：</w:t>
                  </w:r>
                </w:p>
                <w:p w:rsidR="0094371C" w:rsidRDefault="0094371C">
                  <w:pPr>
                    <w:numPr>
                      <w:ilvl w:val="0"/>
                      <w:numId w:val="1"/>
                    </w:numPr>
                    <w:rPr>
                      <w:color w:val="FF0000"/>
                    </w:rPr>
                  </w:pPr>
                  <w:r>
                    <w:rPr>
                      <w:rFonts w:hint="eastAsia"/>
                    </w:rPr>
                    <w:t>一年内回教学点申请补考；</w:t>
                  </w:r>
                </w:p>
                <w:p w:rsidR="0094371C" w:rsidRDefault="0094371C">
                  <w:pPr>
                    <w:numPr>
                      <w:ilvl w:val="0"/>
                      <w:numId w:val="1"/>
                    </w:numPr>
                  </w:pPr>
                  <w:r>
                    <w:rPr>
                      <w:rFonts w:hint="eastAsia"/>
                    </w:rPr>
                    <w:t>补考合格后，教学点在教务管理平台上打印《学籍卡》（每生一式二份）；</w:t>
                  </w:r>
                </w:p>
                <w:p w:rsidR="0094371C" w:rsidRDefault="0094371C" w:rsidP="00234E39">
                  <w:pPr>
                    <w:ind w:left="31680" w:hangingChars="200" w:firstLine="31680"/>
                  </w:pPr>
                  <w:r>
                    <w:t>3</w:t>
                  </w:r>
                  <w:r>
                    <w:rPr>
                      <w:rFonts w:hint="eastAsia"/>
                    </w:rPr>
                    <w:t>、归档及学生个人档案封装参见第五步“毕业生”</w:t>
                  </w:r>
                </w:p>
              </w:txbxContent>
            </v:textbox>
          </v:shape>
        </w:pict>
      </w:r>
      <w:r>
        <w:rPr>
          <w:noProof/>
        </w:rPr>
        <w:pict>
          <v:shape id="_x0000_s1045" type="#_x0000_t202" style="position:absolute;left:0;text-align:left;margin-left:12.75pt;margin-top:10.05pt;width:54pt;height:107.85pt;z-index:251651072">
            <v:textbox>
              <w:txbxContent>
                <w:p w:rsidR="0094371C" w:rsidRDefault="0094371C">
                  <w:r>
                    <w:rPr>
                      <w:rFonts w:hint="eastAsia"/>
                    </w:rPr>
                    <w:t>毕业生：领取毕业证书和个人档案。</w:t>
                  </w:r>
                </w:p>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jc w:val="center"/>
        <w:rPr>
          <w:rFonts w:ascii="仿宋" w:eastAsia="仿宋" w:hAnsi="仿宋" w:cs="仿宋"/>
          <w:szCs w:val="21"/>
        </w:rPr>
      </w:pPr>
    </w:p>
    <w:p w:rsidR="0094371C" w:rsidRDefault="0094371C" w:rsidP="00234E39">
      <w:pPr>
        <w:spacing w:line="260" w:lineRule="atLeast"/>
        <w:ind w:firstLineChars="200" w:firstLine="31680"/>
        <w:jc w:val="center"/>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r>
        <w:rPr>
          <w:noProof/>
        </w:rPr>
        <w:pict>
          <v:line id="_x0000_s1046" style="position:absolute;left:0;text-align:left;z-index:251660288" from="3in,10.05pt" to="3in,25.65pt">
            <v:stroke endarrow="block"/>
          </v:line>
        </w:pict>
      </w:r>
    </w:p>
    <w:p w:rsidR="0094371C" w:rsidRDefault="0094371C" w:rsidP="00234E39">
      <w:pPr>
        <w:spacing w:line="260" w:lineRule="atLeast"/>
        <w:ind w:firstLineChars="200" w:firstLine="31680"/>
        <w:rPr>
          <w:rFonts w:ascii="仿宋" w:eastAsia="仿宋" w:hAnsi="仿宋" w:cs="仿宋"/>
          <w:szCs w:val="21"/>
        </w:rPr>
      </w:pPr>
      <w:r>
        <w:rPr>
          <w:noProof/>
        </w:rPr>
        <w:pict>
          <v:shape id="_x0000_s1047" type="#_x0000_t202" style="position:absolute;left:0;text-align:left;margin-left:9pt;margin-top:10.05pt;width:396pt;height:54.6pt;z-index:251654144">
            <v:textbox>
              <w:txbxContent>
                <w:p w:rsidR="0094371C" w:rsidRDefault="0094371C">
                  <w:r>
                    <w:rPr>
                      <w:rFonts w:hint="eastAsia"/>
                    </w:rPr>
                    <w:t>每年</w:t>
                  </w:r>
                  <w:r>
                    <w:t>5</w:t>
                  </w:r>
                  <w:r>
                    <w:rPr>
                      <w:rFonts w:hint="eastAsia"/>
                    </w:rPr>
                    <w:t>、</w:t>
                  </w:r>
                  <w:r>
                    <w:t>12</w:t>
                  </w:r>
                  <w:r>
                    <w:rPr>
                      <w:rFonts w:hint="eastAsia"/>
                    </w:rPr>
                    <w:t>月，教学点将补考合格、取得毕业资格的学生名单报继续教育学院教务科，审核通过后由教务科为其在中国高等教育学生信息网学籍学历管理平台上更改毕业结论为“毕业”。</w:t>
                  </w:r>
                </w:p>
                <w:p w:rsidR="0094371C" w:rsidRDefault="0094371C"/>
                <w:p w:rsidR="0094371C" w:rsidRDefault="0094371C"/>
                <w:p w:rsidR="0094371C" w:rsidRDefault="0094371C"/>
                <w:p w:rsidR="0094371C" w:rsidRDefault="0094371C"/>
                <w:p w:rsidR="0094371C" w:rsidRDefault="0094371C"/>
                <w:p w:rsidR="0094371C" w:rsidRDefault="0094371C"/>
              </w:txbxContent>
            </v:textbox>
          </v:shape>
        </w:pict>
      </w: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rsidP="00234E39">
      <w:pPr>
        <w:spacing w:line="260" w:lineRule="atLeast"/>
        <w:ind w:firstLineChars="200" w:firstLine="31680"/>
        <w:rPr>
          <w:rFonts w:ascii="仿宋" w:eastAsia="仿宋" w:hAnsi="仿宋" w:cs="仿宋"/>
          <w:szCs w:val="21"/>
        </w:rPr>
      </w:pPr>
    </w:p>
    <w:p w:rsidR="0094371C" w:rsidRDefault="0094371C">
      <w:pPr>
        <w:rPr>
          <w:rFonts w:ascii="仿宋" w:eastAsia="仿宋" w:hAnsi="仿宋" w:cs="仿宋"/>
          <w:b/>
          <w:color w:val="000000"/>
          <w:kern w:val="0"/>
          <w:sz w:val="28"/>
          <w:szCs w:val="28"/>
        </w:rPr>
      </w:pPr>
    </w:p>
    <w:sectPr w:rsidR="0094371C" w:rsidSect="001640BD">
      <w:headerReference w:type="default" r:id="rId7"/>
      <w:pgSz w:w="11906" w:h="16838"/>
      <w:pgMar w:top="1191" w:right="119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1C" w:rsidRDefault="0094371C" w:rsidP="001640BD">
      <w:r>
        <w:separator/>
      </w:r>
    </w:p>
  </w:endnote>
  <w:endnote w:type="continuationSeparator" w:id="0">
    <w:p w:rsidR="0094371C" w:rsidRDefault="0094371C" w:rsidP="00164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1C" w:rsidRDefault="0094371C" w:rsidP="001640BD">
      <w:r>
        <w:separator/>
      </w:r>
    </w:p>
  </w:footnote>
  <w:footnote w:type="continuationSeparator" w:id="0">
    <w:p w:rsidR="0094371C" w:rsidRDefault="0094371C" w:rsidP="0016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1C" w:rsidRDefault="0094371C">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81B"/>
    <w:multiLevelType w:val="multilevel"/>
    <w:tmpl w:val="3F9E581B"/>
    <w:lvl w:ilvl="0">
      <w:start w:val="1"/>
      <w:numFmt w:val="decimal"/>
      <w:lvlText w:val="%1、"/>
      <w:lvlJc w:val="left"/>
      <w:pPr>
        <w:tabs>
          <w:tab w:val="left" w:pos="360"/>
        </w:tabs>
        <w:ind w:left="360" w:hanging="36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908"/>
    <w:rsid w:val="00002E2F"/>
    <w:rsid w:val="00037B7B"/>
    <w:rsid w:val="000520BA"/>
    <w:rsid w:val="00053035"/>
    <w:rsid w:val="000672D7"/>
    <w:rsid w:val="00067EF1"/>
    <w:rsid w:val="000702BC"/>
    <w:rsid w:val="00070FAD"/>
    <w:rsid w:val="00087EC8"/>
    <w:rsid w:val="00090BD4"/>
    <w:rsid w:val="000F4A5B"/>
    <w:rsid w:val="00100828"/>
    <w:rsid w:val="00125FF8"/>
    <w:rsid w:val="001640BD"/>
    <w:rsid w:val="00173ADA"/>
    <w:rsid w:val="00191722"/>
    <w:rsid w:val="001C385A"/>
    <w:rsid w:val="001D0E48"/>
    <w:rsid w:val="001E69ED"/>
    <w:rsid w:val="001E6B9E"/>
    <w:rsid w:val="002018A3"/>
    <w:rsid w:val="002107A2"/>
    <w:rsid w:val="00215651"/>
    <w:rsid w:val="00224EAF"/>
    <w:rsid w:val="00227E63"/>
    <w:rsid w:val="00234E39"/>
    <w:rsid w:val="002561DF"/>
    <w:rsid w:val="00276EF0"/>
    <w:rsid w:val="0029729B"/>
    <w:rsid w:val="002B7624"/>
    <w:rsid w:val="002E1CAD"/>
    <w:rsid w:val="002E1D74"/>
    <w:rsid w:val="002F1A66"/>
    <w:rsid w:val="003221AD"/>
    <w:rsid w:val="003251F4"/>
    <w:rsid w:val="00335545"/>
    <w:rsid w:val="00340529"/>
    <w:rsid w:val="00371831"/>
    <w:rsid w:val="0038700A"/>
    <w:rsid w:val="003D2F3A"/>
    <w:rsid w:val="003F31F7"/>
    <w:rsid w:val="004044AD"/>
    <w:rsid w:val="00431F37"/>
    <w:rsid w:val="004322BB"/>
    <w:rsid w:val="00433443"/>
    <w:rsid w:val="004378BC"/>
    <w:rsid w:val="00461033"/>
    <w:rsid w:val="00472555"/>
    <w:rsid w:val="004870DB"/>
    <w:rsid w:val="0049123F"/>
    <w:rsid w:val="0049203C"/>
    <w:rsid w:val="004B0653"/>
    <w:rsid w:val="004B288F"/>
    <w:rsid w:val="004B6C71"/>
    <w:rsid w:val="004C4602"/>
    <w:rsid w:val="004C6D04"/>
    <w:rsid w:val="004E133D"/>
    <w:rsid w:val="004E2CC5"/>
    <w:rsid w:val="004E3508"/>
    <w:rsid w:val="004E3A91"/>
    <w:rsid w:val="00506D68"/>
    <w:rsid w:val="00520EBD"/>
    <w:rsid w:val="0053245F"/>
    <w:rsid w:val="00560914"/>
    <w:rsid w:val="005627CD"/>
    <w:rsid w:val="00564CD1"/>
    <w:rsid w:val="00572223"/>
    <w:rsid w:val="0057702A"/>
    <w:rsid w:val="00580908"/>
    <w:rsid w:val="00596837"/>
    <w:rsid w:val="005A3B7A"/>
    <w:rsid w:val="005C0E4F"/>
    <w:rsid w:val="005C2BD4"/>
    <w:rsid w:val="005C6334"/>
    <w:rsid w:val="005E6B03"/>
    <w:rsid w:val="006001C4"/>
    <w:rsid w:val="006027C2"/>
    <w:rsid w:val="00603359"/>
    <w:rsid w:val="00605F64"/>
    <w:rsid w:val="006109AF"/>
    <w:rsid w:val="00614235"/>
    <w:rsid w:val="00624F8D"/>
    <w:rsid w:val="006743DE"/>
    <w:rsid w:val="00693B8D"/>
    <w:rsid w:val="006C554A"/>
    <w:rsid w:val="006D3BB3"/>
    <w:rsid w:val="006D63B9"/>
    <w:rsid w:val="006E4A45"/>
    <w:rsid w:val="007119DE"/>
    <w:rsid w:val="00712B75"/>
    <w:rsid w:val="00715139"/>
    <w:rsid w:val="00715FA3"/>
    <w:rsid w:val="00720F56"/>
    <w:rsid w:val="0073095C"/>
    <w:rsid w:val="00753720"/>
    <w:rsid w:val="007542DF"/>
    <w:rsid w:val="00762C53"/>
    <w:rsid w:val="007850EB"/>
    <w:rsid w:val="00786C39"/>
    <w:rsid w:val="007A52C0"/>
    <w:rsid w:val="007B5113"/>
    <w:rsid w:val="007D2630"/>
    <w:rsid w:val="007E161B"/>
    <w:rsid w:val="007E6524"/>
    <w:rsid w:val="00802D60"/>
    <w:rsid w:val="00804869"/>
    <w:rsid w:val="0081408A"/>
    <w:rsid w:val="00866056"/>
    <w:rsid w:val="008761CC"/>
    <w:rsid w:val="008831D0"/>
    <w:rsid w:val="008861B6"/>
    <w:rsid w:val="008A1B61"/>
    <w:rsid w:val="008C27EE"/>
    <w:rsid w:val="008D2576"/>
    <w:rsid w:val="008E19CA"/>
    <w:rsid w:val="008E652C"/>
    <w:rsid w:val="008F4B15"/>
    <w:rsid w:val="0093042A"/>
    <w:rsid w:val="00935425"/>
    <w:rsid w:val="0094371C"/>
    <w:rsid w:val="009562E9"/>
    <w:rsid w:val="00962279"/>
    <w:rsid w:val="0097790E"/>
    <w:rsid w:val="009814DB"/>
    <w:rsid w:val="009859F1"/>
    <w:rsid w:val="009A3B79"/>
    <w:rsid w:val="009B60AB"/>
    <w:rsid w:val="009E6B36"/>
    <w:rsid w:val="009F6060"/>
    <w:rsid w:val="00A22D30"/>
    <w:rsid w:val="00A442E4"/>
    <w:rsid w:val="00A7316C"/>
    <w:rsid w:val="00A82E9D"/>
    <w:rsid w:val="00A86D92"/>
    <w:rsid w:val="00A95907"/>
    <w:rsid w:val="00A96A1C"/>
    <w:rsid w:val="00AB4870"/>
    <w:rsid w:val="00AB4D51"/>
    <w:rsid w:val="00AC52AC"/>
    <w:rsid w:val="00AC6150"/>
    <w:rsid w:val="00B03AAF"/>
    <w:rsid w:val="00B338C3"/>
    <w:rsid w:val="00B34BBD"/>
    <w:rsid w:val="00B35C91"/>
    <w:rsid w:val="00B533E9"/>
    <w:rsid w:val="00B54E37"/>
    <w:rsid w:val="00B5532B"/>
    <w:rsid w:val="00B962DD"/>
    <w:rsid w:val="00BB7F6D"/>
    <w:rsid w:val="00BC0521"/>
    <w:rsid w:val="00BC3C7C"/>
    <w:rsid w:val="00BF08C2"/>
    <w:rsid w:val="00BF1ED3"/>
    <w:rsid w:val="00C16767"/>
    <w:rsid w:val="00C22900"/>
    <w:rsid w:val="00C24F59"/>
    <w:rsid w:val="00C3424C"/>
    <w:rsid w:val="00C34F81"/>
    <w:rsid w:val="00C35FB4"/>
    <w:rsid w:val="00C42FB0"/>
    <w:rsid w:val="00C4454D"/>
    <w:rsid w:val="00C619BB"/>
    <w:rsid w:val="00C70336"/>
    <w:rsid w:val="00C859B3"/>
    <w:rsid w:val="00C946D5"/>
    <w:rsid w:val="00CB0D58"/>
    <w:rsid w:val="00CC30F8"/>
    <w:rsid w:val="00CD7F78"/>
    <w:rsid w:val="00D040D2"/>
    <w:rsid w:val="00D232AC"/>
    <w:rsid w:val="00D258BB"/>
    <w:rsid w:val="00D538A1"/>
    <w:rsid w:val="00D64195"/>
    <w:rsid w:val="00D74FF5"/>
    <w:rsid w:val="00DA3661"/>
    <w:rsid w:val="00DD4C13"/>
    <w:rsid w:val="00DE6B3F"/>
    <w:rsid w:val="00DF05F3"/>
    <w:rsid w:val="00E02568"/>
    <w:rsid w:val="00E033AD"/>
    <w:rsid w:val="00E26535"/>
    <w:rsid w:val="00E32CCE"/>
    <w:rsid w:val="00E33E89"/>
    <w:rsid w:val="00E45EC4"/>
    <w:rsid w:val="00E4743C"/>
    <w:rsid w:val="00E552AD"/>
    <w:rsid w:val="00E61A52"/>
    <w:rsid w:val="00E62E4A"/>
    <w:rsid w:val="00E65863"/>
    <w:rsid w:val="00E821B6"/>
    <w:rsid w:val="00E97104"/>
    <w:rsid w:val="00EB05AB"/>
    <w:rsid w:val="00EC2A08"/>
    <w:rsid w:val="00ED12FC"/>
    <w:rsid w:val="00EE47A9"/>
    <w:rsid w:val="00EF5A96"/>
    <w:rsid w:val="00F12740"/>
    <w:rsid w:val="00F2073F"/>
    <w:rsid w:val="00F33C48"/>
    <w:rsid w:val="00F34B47"/>
    <w:rsid w:val="00F468C6"/>
    <w:rsid w:val="00F645C2"/>
    <w:rsid w:val="00F76FAE"/>
    <w:rsid w:val="00FB59D5"/>
    <w:rsid w:val="00FC7D67"/>
    <w:rsid w:val="00FD06BC"/>
    <w:rsid w:val="00FD67C5"/>
    <w:rsid w:val="3BC10D5D"/>
    <w:rsid w:val="62D765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B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1640BD"/>
    <w:rPr>
      <w:rFonts w:ascii="宋体"/>
      <w:sz w:val="18"/>
      <w:szCs w:val="18"/>
    </w:rPr>
  </w:style>
  <w:style w:type="character" w:customStyle="1" w:styleId="DocumentMapChar">
    <w:name w:val="Document Map Char"/>
    <w:basedOn w:val="DefaultParagraphFont"/>
    <w:link w:val="DocumentMap"/>
    <w:uiPriority w:val="99"/>
    <w:semiHidden/>
    <w:locked/>
    <w:rsid w:val="001640BD"/>
    <w:rPr>
      <w:rFonts w:ascii="宋体" w:hAnsi="Times New Roman" w:cs="Times New Roman"/>
      <w:kern w:val="2"/>
      <w:sz w:val="18"/>
      <w:szCs w:val="18"/>
    </w:rPr>
  </w:style>
  <w:style w:type="paragraph" w:styleId="BodyText">
    <w:name w:val="Body Text"/>
    <w:basedOn w:val="Normal"/>
    <w:link w:val="BodyTextChar"/>
    <w:uiPriority w:val="99"/>
    <w:rsid w:val="001640BD"/>
    <w:pPr>
      <w:jc w:val="center"/>
    </w:pPr>
    <w:rPr>
      <w:rFonts w:eastAsia="方正姚体"/>
      <w:kern w:val="0"/>
      <w:sz w:val="24"/>
    </w:rPr>
  </w:style>
  <w:style w:type="character" w:customStyle="1" w:styleId="BodyTextChar">
    <w:name w:val="Body Text Char"/>
    <w:basedOn w:val="DefaultParagraphFont"/>
    <w:link w:val="BodyText"/>
    <w:uiPriority w:val="99"/>
    <w:locked/>
    <w:rsid w:val="001640BD"/>
    <w:rPr>
      <w:rFonts w:ascii="Times New Roman" w:eastAsia="方正姚体" w:hAnsi="Times New Roman" w:cs="Times New Roman"/>
      <w:sz w:val="24"/>
    </w:rPr>
  </w:style>
  <w:style w:type="paragraph" w:styleId="Footer">
    <w:name w:val="footer"/>
    <w:basedOn w:val="Normal"/>
    <w:link w:val="FooterChar"/>
    <w:uiPriority w:val="99"/>
    <w:semiHidden/>
    <w:rsid w:val="001640BD"/>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sid w:val="001640BD"/>
    <w:rPr>
      <w:rFonts w:cs="Times New Roman"/>
      <w:sz w:val="18"/>
    </w:rPr>
  </w:style>
  <w:style w:type="paragraph" w:styleId="Header">
    <w:name w:val="header"/>
    <w:basedOn w:val="Normal"/>
    <w:link w:val="HeaderChar"/>
    <w:uiPriority w:val="99"/>
    <w:rsid w:val="001640B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1640BD"/>
    <w:rPr>
      <w:rFonts w:cs="Times New Roman"/>
      <w:sz w:val="18"/>
    </w:rPr>
  </w:style>
  <w:style w:type="table" w:styleId="TableGrid">
    <w:name w:val="Table Grid"/>
    <w:basedOn w:val="TableNormal"/>
    <w:uiPriority w:val="99"/>
    <w:locked/>
    <w:rsid w:val="001640BD"/>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1640BD"/>
    <w:pPr>
      <w:spacing w:line="400" w:lineRule="exact"/>
      <w:ind w:firstLineChars="200" w:firstLine="420"/>
      <w:jc w:val="left"/>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213</Words>
  <Characters>1218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61</cp:revision>
  <dcterms:created xsi:type="dcterms:W3CDTF">2015-11-12T02:30:00Z</dcterms:created>
  <dcterms:modified xsi:type="dcterms:W3CDTF">2021-03-02T08:13:00Z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